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AD" w:rsidRPr="00701A4C" w:rsidRDefault="006E67FF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24AD" w:rsidRPr="00701A4C">
        <w:rPr>
          <w:rFonts w:ascii="Times New Roman" w:hAnsi="Times New Roman" w:cs="Times New Roman"/>
          <w:sz w:val="28"/>
          <w:szCs w:val="28"/>
        </w:rPr>
        <w:t>Перечень сведений конфиденциального характера</w:t>
      </w:r>
    </w:p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1. Сведения о фактах, событиях и обстоятельствах частной жизни гражданина, позволяющие идентифицировать его личность (персональные данные), за исключением сведений, подлежащих распространению в средствах массовой информации в установленных федеральными законами случаях.</w:t>
      </w:r>
    </w:p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2. Сведения, составляющие тайну следствия и судопроизводства.</w:t>
      </w:r>
    </w:p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3. Служебные сведения, доступ к которым ограничен органами государственной власти в соответствии с Гражданским кодексом Российской Федерации и федеральными законами (служебная тайна).</w:t>
      </w:r>
    </w:p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4. Сведения, связанные с профессиональной деятельностью, доступ к которым ограничен в соответствии с Конституцией Российской Федерации и федеральными законами (врачебная, нотариальная, адвокатская тайна, тайна переписки, телефонных переговоров, почтовых отправлений, телеграфных или иных сообщений и так далее).</w:t>
      </w:r>
    </w:p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5. Сведения, связанные с коммерческой деятельностью, доступ к которым ограничен в соответствии с Гражданским кодексом Российской Федерации и федеральными законами (коммерческая тайна).</w:t>
      </w:r>
    </w:p>
    <w:p w:rsidR="002C24AD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6. Сведения о сущности изобретения, полезной модели или промышленного образца до официальной публикации информации о них.</w:t>
      </w:r>
    </w:p>
    <w:p w:rsidR="00701A4C" w:rsidRDefault="00701A4C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1A4C" w:rsidRDefault="00701A4C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1A4C" w:rsidRDefault="00701A4C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1A4C" w:rsidRDefault="00701A4C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1A4C" w:rsidRDefault="00701A4C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724B" w:rsidRDefault="0032724B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11823"/>
            <wp:effectExtent l="0" t="0" r="3175" b="8890"/>
            <wp:docPr id="1" name="Рисунок 1" descr="C:\Users\user\Pictures\Scanned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anned00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24B" w:rsidRPr="00701A4C" w:rsidRDefault="0032724B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468"/>
        <w:gridCol w:w="2397"/>
      </w:tblGrid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Личные доходы сотрудников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Личная безопасность сотрудников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данные, сведения о фактах, событиях и обстоятельствах частной жизни сотрудника.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Сведения об используемой в коллективе системе стимулов, укрепляющих дисциплину, повышающих производительность труда.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На период действия</w:t>
            </w:r>
          </w:p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личных отношениях </w:t>
            </w:r>
            <w:proofErr w:type="gramStart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proofErr w:type="gramEnd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 как между собой, так и с руководством, сведения о возможных противоречиях, конфликтах внутри коллектива.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об </w:t>
            </w:r>
            <w:proofErr w:type="gramStart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</w:t>
            </w:r>
            <w:proofErr w:type="gramStart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родителей (законных представителей).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необходимые для предоставления </w:t>
            </w:r>
            <w:proofErr w:type="gramStart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01A4C">
              <w:rPr>
                <w:rFonts w:ascii="Times New Roman" w:hAnsi="Times New Roman" w:cs="Times New Roman"/>
                <w:sz w:val="28"/>
                <w:szCs w:val="28"/>
              </w:rPr>
              <w:t xml:space="preserve"> гарантий и компенсаций, установленных действующим законодательством.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детей, оставшихся без попечения родителей.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кандидатов в усыновители, приемные родители, опекуны.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Сведения о порядке и состоянии защиты конфиденциальной информации.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Сведения о защищаемых информационных ресурсах в локальных сетях учреждения.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C24AD" w:rsidRPr="00701A4C" w:rsidTr="0032724B">
        <w:tc>
          <w:tcPr>
            <w:tcW w:w="706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468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Сведения об охране учреждения, системе сигнализации, о наличии средств контроля и управления доступом.</w:t>
            </w:r>
          </w:p>
        </w:tc>
        <w:tc>
          <w:tcPr>
            <w:tcW w:w="2397" w:type="dxa"/>
            <w:hideMark/>
          </w:tcPr>
          <w:p w:rsidR="002C24AD" w:rsidRPr="00701A4C" w:rsidRDefault="002C24AD" w:rsidP="00701A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2C24AD" w:rsidRPr="00701A4C" w:rsidRDefault="002C24AD" w:rsidP="0070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1A4C">
        <w:rPr>
          <w:rFonts w:ascii="Times New Roman" w:hAnsi="Times New Roman" w:cs="Times New Roman"/>
          <w:sz w:val="28"/>
          <w:szCs w:val="28"/>
        </w:rPr>
        <w:t> </w:t>
      </w:r>
    </w:p>
    <w:p w:rsidR="002C24AD" w:rsidRPr="00701A4C" w:rsidRDefault="002C24AD" w:rsidP="00701A4C">
      <w:r w:rsidRPr="00701A4C">
        <w:t> </w:t>
      </w:r>
    </w:p>
    <w:p w:rsidR="00044C1C" w:rsidRPr="00701A4C" w:rsidRDefault="00044C1C" w:rsidP="00701A4C"/>
    <w:sectPr w:rsidR="00044C1C" w:rsidRPr="0070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AD"/>
    <w:rsid w:val="00044C1C"/>
    <w:rsid w:val="002C24AD"/>
    <w:rsid w:val="0032724B"/>
    <w:rsid w:val="0059230F"/>
    <w:rsid w:val="005D0264"/>
    <w:rsid w:val="006E67FF"/>
    <w:rsid w:val="00701A4C"/>
    <w:rsid w:val="00C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4</cp:revision>
  <cp:lastPrinted>2018-03-12T06:34:00Z</cp:lastPrinted>
  <dcterms:created xsi:type="dcterms:W3CDTF">2018-03-12T06:33:00Z</dcterms:created>
  <dcterms:modified xsi:type="dcterms:W3CDTF">2018-03-12T07:50:00Z</dcterms:modified>
</cp:coreProperties>
</file>